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The family in Brazil</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The destination of each member of the family, as we currently understand it:</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·Catharina (*1804) married Jorge Spohr (without more notice) days after the Kranich arrived in Rio de Janeiro. The wedding was the 1st of February, 1826. As we have previously seen, the family disembarked in Rio de Janeiro on 20 January, and left Rio de Janeiro on 5 February.</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·Anna Maria (*1808) married Philipp Schaefer (widower with one son) in São Leopoldo on 18 June 1826. They then decided to go with most of the family to live in Torres.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·Catharina Barbara (* 15 October 1810, Hessloch, Germany) We only know that she was registered as having arrived in Brazil (Rio de Janeiro), at the Colony of São Leopoldo, and later decided to go to Torres.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·Margaretha, (*19 December 1816, Hessloch, Germany +11 October 1825) died on the high seas, during the voyage from Europe to South America.</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·Jacob Anton(* 7 March 1819, Hessloch, Germany) the only record of Jacob is his registration when he arrived in Brazil. Perhaps he died on the journey from Rio de Janeiro to São Leopoldo, and therefore was not registered by Dr. Hillebrand, much less in the list of the colonists who would go to Torres.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Pr>
          <w:rFonts w:ascii="Verdana" w:hAnsi="Verdana" w:cs="Verdana"/>
          <w:color w:val="000000"/>
        </w:rPr>
        <w:t xml:space="preserve">·Johannes (*5 May 1821, Hessloch, Germany) as can be read on another part of the website, I believe Johannes changed his name to José Monteiro Schemes in Brazil. </w:t>
      </w:r>
      <w:r>
        <w:rPr>
          <w:rFonts w:ascii="Arial" w:hAnsi="Arial" w:cs="Arial"/>
          <w:color w:val="000000"/>
        </w:rPr>
        <w:t xml:space="preserve">Unfortunately I not found his birth record (as was probably born in Germany). </w:t>
      </w:r>
      <w:r>
        <w:rPr>
          <w:rFonts w:ascii="Verdana" w:hAnsi="Verdana" w:cs="Verdana"/>
          <w:color w:val="000000"/>
          <w:sz w:val="22"/>
          <w:szCs w:val="22"/>
        </w:rPr>
        <w:t xml:space="preserve">The only </w:t>
      </w:r>
      <w:r>
        <w:rPr>
          <w:rFonts w:ascii="Verdana" w:hAnsi="Verdana" w:cs="Verdana"/>
          <w:color w:val="000000"/>
        </w:rPr>
        <w:t xml:space="preserve">documentation </w:t>
      </w:r>
      <w:r>
        <w:rPr>
          <w:rFonts w:ascii="Verdana" w:hAnsi="Verdana" w:cs="Verdana"/>
          <w:color w:val="000000"/>
          <w:sz w:val="22"/>
          <w:szCs w:val="22"/>
        </w:rPr>
        <w:t xml:space="preserve">about </w:t>
      </w:r>
      <w:r>
        <w:rPr>
          <w:rFonts w:ascii="Verdana" w:hAnsi="Verdana" w:cs="Verdana"/>
          <w:color w:val="000000"/>
        </w:rPr>
        <w:t xml:space="preserve">José Monteiro regarding </w:t>
      </w:r>
      <w:r>
        <w:rPr>
          <w:rFonts w:ascii="Verdana" w:hAnsi="Verdana" w:cs="Verdana"/>
          <w:color w:val="000000"/>
          <w:sz w:val="22"/>
          <w:szCs w:val="22"/>
        </w:rPr>
        <w:t xml:space="preserve">your death record in Gravataí city </w:t>
      </w:r>
      <w:r>
        <w:rPr>
          <w:rFonts w:ascii="Verdana" w:hAnsi="Verdana" w:cs="Verdana"/>
          <w:color w:val="000000"/>
        </w:rPr>
        <w:t xml:space="preserve">on </w:t>
      </w:r>
      <w:r>
        <w:rPr>
          <w:rFonts w:ascii="Tahoma" w:hAnsi="Tahoma" w:cs="Tahoma"/>
          <w:color w:val="000000"/>
        </w:rPr>
        <w:t>02 May 1910.</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The cause of death was prostatitis. In his resgisters death says he was natural of this State and don ́t inform if the deceased has left property and childrens.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Occupation: solicitor The solicitors are a mix of lawyers, prosecutors and legal advisers, consisting of its main functions to advise, assist, represent and defend their constituents, which may be individuals, companies or public bodies. The services provided are of a judicial nature, as do legal defense before the courts and extrajudicial, for accompanying and representing the interests of their clients before courts, tax authorities, notaries, registrars of land records, commercial, civil and automotive local authorities and other bodies and offices.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·Anna Elisabetha (Felisberta), (*16 March 1825, Hessloch, Germany) married João Jorge Selister (Johann Georg Schlitzer), (*1815 in Germany, +30 August 1897 Gravataí/RS). We know no more details.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 xml:space="preserve">·Thomas Schömbs (* 08 February 1770, Gundheim, Germany) died in Gravataí city on 24 May 1856. </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·Margaretha (Anna Margaretha Seipp * 1784, Germany) died in Gravataí city on 09 July 1855.</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It is probable that Thomas left São Pedro de Alcântara (near Torres) soon after the Law of Budget was enacted on 15 December 1830. The Law rescinded all the tax credits and incentives which had been promised to foreigners.</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According to Aurélio Porto in O Trabalho Alemão no Rio Grande do Sul </w:t>
      </w:r>
      <w:r>
        <w:rPr>
          <w:rFonts w:ascii="Verdana" w:hAnsi="Verdana" w:cs="Verdana"/>
          <w:i/>
          <w:iCs/>
          <w:color w:val="000000"/>
        </w:rPr>
        <w:t>“ Torres, that is, the Colony São Pedro de Alcântara, had a development with the initial impulse of settlement, stopping, later, from 1830 to 1846, for several reasons, especially because of the upheaval in the Province, that also echoed deeply there."</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Jean Roche in A Colonização Alemã e o Rio Grande do Sul </w:t>
      </w:r>
      <w:r>
        <w:rPr>
          <w:rFonts w:ascii="Verdana" w:hAnsi="Verdana" w:cs="Verdana"/>
          <w:i/>
          <w:iCs/>
          <w:color w:val="000000"/>
        </w:rPr>
        <w:t>"This maneuver of the Parliament condemned any new attempt and risked to annihilate the already existing colonies. In São Leopoldo, the settlers got agitated because of the damage they had suffered, since neither the overdue indemnities, nor the ones that had been promised to them for the two first years of settlement, had been paid ".</w:t>
      </w: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825198" w:rsidRDefault="00825198" w:rsidP="00825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Such political, geographic, climatic and cultural factors had affected the life of these first immigrants to the North Coast of the state of Rio Grande do Sul.</w:t>
      </w:r>
    </w:p>
    <w:p w:rsidR="00825198" w:rsidRDefault="00825198" w:rsidP="00825198">
      <w:pPr>
        <w:rPr>
          <w:rFonts w:ascii="Verdana" w:hAnsi="Verdana" w:cs="Verdana"/>
          <w:color w:val="000000"/>
        </w:rPr>
      </w:pPr>
    </w:p>
    <w:p w:rsidR="00AA1276" w:rsidRDefault="00825198" w:rsidP="00825198">
      <w:r>
        <w:rPr>
          <w:rFonts w:ascii="Verdana" w:hAnsi="Verdana" w:cs="Verdana"/>
          <w:color w:val="000000"/>
        </w:rPr>
        <w:t>In the search of a new place to settle, it is possible that Thomas went to other places where he had already been before, when going to Torres, as for example the areas next to the Tramandaí river, near Santo Antônio da Patrulha, Gravataí (where marriages and baptisms of the families Schemes and Selistre took place) or even returning to the colony of São Leopoldo, in the Vale do Rio do Sinos (Valley of the Bells River).</w:t>
      </w:r>
    </w:p>
    <w:sectPr w:rsidR="00AA1276" w:rsidSect="00AA12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5198"/>
    <w:rsid w:val="0082519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3445</Characters>
  <Application>Microsoft Macintosh Word</Application>
  <DocSecurity>0</DocSecurity>
  <Lines>28</Lines>
  <Paragraphs>6</Paragraphs>
  <ScaleCrop>false</ScaleCrop>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Jim Schembs</cp:lastModifiedBy>
  <cp:revision>1</cp:revision>
  <dcterms:created xsi:type="dcterms:W3CDTF">2012-02-26T19:53:00Z</dcterms:created>
  <dcterms:modified xsi:type="dcterms:W3CDTF">2012-02-26T19:56:00Z</dcterms:modified>
</cp:coreProperties>
</file>