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8" w:rsidRDefault="00420DF8" w:rsidP="00420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Nominal relation of all the settlers who voluntarily go to Torres where it is shown the tools and animals that must receive</w:t>
      </w:r>
    </w:p>
    <w:p w:rsidR="00420DF8" w:rsidRDefault="00420DF8" w:rsidP="00420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</w:p>
    <w:p w:rsidR="00420DF8" w:rsidRDefault="00420DF8" w:rsidP="00420DF8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Family nr 59 248 </w:t>
      </w:r>
    </w:p>
    <w:p w:rsidR="00420DF8" w:rsidRDefault="00420DF8" w:rsidP="00420DF8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Thomas Schaems 249 </w:t>
      </w:r>
    </w:p>
    <w:p w:rsidR="00420DF8" w:rsidRDefault="00420DF8" w:rsidP="00420DF8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Margaretha, wife 250 </w:t>
      </w:r>
    </w:p>
    <w:p w:rsidR="00420DF8" w:rsidRDefault="00420DF8" w:rsidP="00420DF8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Barbara, daughter 251 </w:t>
      </w:r>
    </w:p>
    <w:p w:rsidR="00420DF8" w:rsidRDefault="00420DF8" w:rsidP="00420DF8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Johannes, son 252 </w:t>
      </w:r>
    </w:p>
    <w:p w:rsidR="00AA1276" w:rsidRDefault="00420DF8" w:rsidP="00420DF8">
      <w:r>
        <w:rPr>
          <w:rFonts w:ascii="Verdana" w:hAnsi="Verdana" w:cs="Verdana"/>
          <w:color w:val="000000"/>
        </w:rPr>
        <w:t>- Elisabeth, daughter</w:t>
      </w:r>
    </w:p>
    <w:sectPr w:rsidR="00AA1276" w:rsidSect="00AA12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0DF8"/>
    <w:rsid w:val="00420DF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Schembs</dc:creator>
  <cp:keywords/>
  <cp:lastModifiedBy>Jim Schembs</cp:lastModifiedBy>
  <cp:revision>1</cp:revision>
  <dcterms:created xsi:type="dcterms:W3CDTF">2012-02-26T19:35:00Z</dcterms:created>
  <dcterms:modified xsi:type="dcterms:W3CDTF">2012-02-26T19:36:00Z</dcterms:modified>
</cp:coreProperties>
</file>